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0D" w:rsidRPr="00834C5F" w:rsidRDefault="009E620D">
      <w:pPr>
        <w:rPr>
          <w:b/>
        </w:rPr>
      </w:pPr>
      <w:r w:rsidRPr="00834C5F">
        <w:rPr>
          <w:b/>
        </w:rPr>
        <w:t>New Games Warranty Policy:</w:t>
      </w:r>
    </w:p>
    <w:p w:rsidR="009E620D" w:rsidRDefault="009E620D" w:rsidP="00834C5F">
      <w:pPr>
        <w:pStyle w:val="ListParagraph"/>
        <w:numPr>
          <w:ilvl w:val="0"/>
          <w:numId w:val="1"/>
        </w:numPr>
      </w:pPr>
      <w:r w:rsidRPr="009E620D">
        <w:t>UNIS games</w:t>
      </w:r>
      <w:r>
        <w:t xml:space="preserve"> </w:t>
      </w:r>
      <w:r w:rsidRPr="009E620D">
        <w:t xml:space="preserve">have a 6-monthwarranty period from the shipping date. </w:t>
      </w:r>
    </w:p>
    <w:p w:rsidR="009E620D" w:rsidRDefault="009E620D" w:rsidP="00834C5F">
      <w:pPr>
        <w:pStyle w:val="ListParagraph"/>
        <w:numPr>
          <w:ilvl w:val="0"/>
          <w:numId w:val="1"/>
        </w:numPr>
      </w:pPr>
      <w:r w:rsidRPr="009E620D">
        <w:t>OEM/video games</w:t>
      </w:r>
      <w:r>
        <w:t xml:space="preserve"> </w:t>
      </w:r>
      <w:r w:rsidRPr="009E620D">
        <w:t>have a 3-monthwarranty period from the shipping date.</w:t>
      </w:r>
    </w:p>
    <w:p w:rsidR="009E620D" w:rsidRPr="00834C5F" w:rsidRDefault="009E620D">
      <w:pPr>
        <w:rPr>
          <w:i/>
        </w:rPr>
      </w:pPr>
      <w:r w:rsidRPr="00834C5F">
        <w:rPr>
          <w:i/>
          <w:u w:val="single"/>
        </w:rPr>
        <w:t>NOTE:</w:t>
      </w:r>
      <w:r w:rsidRPr="00834C5F">
        <w:rPr>
          <w:i/>
        </w:rPr>
        <w:t xml:space="preserve">  UNIS will only provide warranty on electronic parts (E.g. PCB, motors, etc.) Client is responsible to pay all shipping charges which may include customs duties and import charges.</w:t>
      </w:r>
    </w:p>
    <w:p w:rsidR="009E620D" w:rsidRDefault="009E620D">
      <w:r w:rsidRPr="009E620D">
        <w:t xml:space="preserve">Any defects on new games or parts should be reported </w:t>
      </w:r>
      <w:r w:rsidRPr="003E70DF">
        <w:rPr>
          <w:b/>
        </w:rPr>
        <w:t>immediately</w:t>
      </w:r>
      <w:r>
        <w:t xml:space="preserve"> </w:t>
      </w:r>
      <w:r w:rsidRPr="009E620D">
        <w:t xml:space="preserve">to your sales representative upon receipt of the games. If defects on warranted items are reported within 60 days of the shipping date, UNIS will cover the shipping charge. </w:t>
      </w:r>
    </w:p>
    <w:p w:rsidR="003E70DF" w:rsidRPr="003E70DF" w:rsidRDefault="003E70DF" w:rsidP="003E70DF">
      <w:pPr>
        <w:rPr>
          <w:b/>
        </w:rPr>
      </w:pPr>
      <w:r w:rsidRPr="003E70DF">
        <w:rPr>
          <w:b/>
        </w:rPr>
        <w:t xml:space="preserve">Parts Purchase Warranty Policy: </w:t>
      </w:r>
    </w:p>
    <w:p w:rsidR="003E70DF" w:rsidRDefault="003E70DF" w:rsidP="003E70DF">
      <w:r>
        <w:t xml:space="preserve">Electronic parts (PCBs, motors, etc.) purchased from our online store will have a 3-month warranty period from the shipping date. </w:t>
      </w:r>
    </w:p>
    <w:p w:rsidR="003E70DF" w:rsidRDefault="003E70DF" w:rsidP="003E70DF">
      <w:r>
        <w:t>Any defects on</w:t>
      </w:r>
      <w:r w:rsidRPr="004B0BC0">
        <w:t xml:space="preserve"> parts</w:t>
      </w:r>
      <w:r>
        <w:t xml:space="preserve"> received</w:t>
      </w:r>
      <w:r w:rsidRPr="004B0BC0">
        <w:t xml:space="preserve"> should be reported immediate</w:t>
      </w:r>
      <w:r>
        <w:t xml:space="preserve">ly to your </w:t>
      </w:r>
      <w:r w:rsidR="00AF10E8" w:rsidRPr="00AF10E8">
        <w:t>service department</w:t>
      </w:r>
      <w:r>
        <w:t>.</w:t>
      </w:r>
      <w:bookmarkStart w:id="0" w:name="_GoBack"/>
      <w:bookmarkEnd w:id="0"/>
    </w:p>
    <w:p w:rsidR="009E620D" w:rsidRPr="00834C5F" w:rsidRDefault="009E620D">
      <w:pPr>
        <w:rPr>
          <w:b/>
        </w:rPr>
      </w:pPr>
      <w:r w:rsidRPr="00834C5F">
        <w:rPr>
          <w:b/>
        </w:rPr>
        <w:t>RMA Returns (Return Authorization):</w:t>
      </w:r>
    </w:p>
    <w:p w:rsidR="009E620D" w:rsidRDefault="009E620D">
      <w:r w:rsidRPr="009E620D">
        <w:t xml:space="preserve">All parts being returned to UNIS whether for repair or refund need to have a RETURN AUTHORIZATION number.  </w:t>
      </w:r>
    </w:p>
    <w:p w:rsidR="009E620D" w:rsidRDefault="009260D9">
      <w:r>
        <w:t xml:space="preserve">Please download the RMA Form from our web site or </w:t>
      </w:r>
      <w:r w:rsidR="009E620D" w:rsidRPr="009E620D">
        <w:t xml:space="preserve">contact our service department at </w:t>
      </w:r>
      <w:hyperlink r:id="rId6" w:history="1">
        <w:r w:rsidR="009E620D" w:rsidRPr="002B3515">
          <w:rPr>
            <w:rStyle w:val="Hyperlink"/>
          </w:rPr>
          <w:t>service@universal-space.com</w:t>
        </w:r>
      </w:hyperlink>
      <w:r w:rsidR="009E620D">
        <w:t xml:space="preserve"> </w:t>
      </w:r>
      <w:r w:rsidR="009E620D" w:rsidRPr="009E620D">
        <w:t>or +1-905-477-2823 for a RMA Form.</w:t>
      </w:r>
    </w:p>
    <w:p w:rsidR="009E620D" w:rsidRPr="00834C5F" w:rsidRDefault="009E620D">
      <w:pPr>
        <w:rPr>
          <w:i/>
        </w:rPr>
      </w:pPr>
      <w:r w:rsidRPr="00834C5F">
        <w:rPr>
          <w:i/>
          <w:u w:val="single"/>
        </w:rPr>
        <w:t>NOTE:</w:t>
      </w:r>
      <w:r w:rsidRPr="00834C5F">
        <w:rPr>
          <w:i/>
        </w:rPr>
        <w:t xml:space="preserve"> Repair charges may apply to certain out of warranty parts.</w:t>
      </w:r>
    </w:p>
    <w:p w:rsidR="009E620D" w:rsidRPr="00834C5F" w:rsidRDefault="009E620D">
      <w:pPr>
        <w:rPr>
          <w:b/>
        </w:rPr>
      </w:pPr>
      <w:r w:rsidRPr="00834C5F">
        <w:rPr>
          <w:b/>
        </w:rPr>
        <w:t>Advance Replacement:</w:t>
      </w:r>
    </w:p>
    <w:p w:rsidR="00EB0537" w:rsidRDefault="009E620D">
      <w:r w:rsidRPr="009E620D">
        <w:t>All advance replacement will be charged. UNIS will invoice for the full price of the part being shipped. Upon return of the faulty part UNIS will issue</w:t>
      </w:r>
      <w:r>
        <w:t xml:space="preserve"> </w:t>
      </w:r>
      <w:r w:rsidRPr="009E620D">
        <w:t>back</w:t>
      </w:r>
      <w:r>
        <w:t xml:space="preserve"> </w:t>
      </w:r>
      <w:r w:rsidRPr="009E620D">
        <w:t>a full credit. Faulty product must be returned to UNIS within 30</w:t>
      </w:r>
      <w:r>
        <w:t xml:space="preserve"> </w:t>
      </w:r>
      <w:r w:rsidRPr="009E620D">
        <w:t>days</w:t>
      </w:r>
      <w:r>
        <w:t xml:space="preserve"> </w:t>
      </w:r>
      <w:r w:rsidRPr="009E620D">
        <w:t>of receipt of the advance replacement product to avoid being charged.  In the event client fails</w:t>
      </w:r>
      <w:r>
        <w:t xml:space="preserve"> </w:t>
      </w:r>
      <w:r w:rsidRPr="009E620D">
        <w:t>to return the defective product to UNIS, client will be billed</w:t>
      </w:r>
      <w:r>
        <w:t xml:space="preserve"> </w:t>
      </w:r>
      <w:r w:rsidRPr="009E620D">
        <w:t>for the purchase of the advance replacement</w:t>
      </w:r>
      <w:r>
        <w:t xml:space="preserve"> </w:t>
      </w:r>
      <w:r w:rsidRPr="009E620D">
        <w:t>part.</w:t>
      </w:r>
    </w:p>
    <w:sectPr w:rsidR="00EB05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248"/>
    <w:multiLevelType w:val="hybridMultilevel"/>
    <w:tmpl w:val="31E81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74"/>
    <w:rsid w:val="003E70DF"/>
    <w:rsid w:val="00834C5F"/>
    <w:rsid w:val="009260D9"/>
    <w:rsid w:val="009E620D"/>
    <w:rsid w:val="00AF10E8"/>
    <w:rsid w:val="00E15474"/>
    <w:rsid w:val="00E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2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2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universal-sp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7</cp:revision>
  <dcterms:created xsi:type="dcterms:W3CDTF">2011-03-08T15:01:00Z</dcterms:created>
  <dcterms:modified xsi:type="dcterms:W3CDTF">2011-03-11T20:32:00Z</dcterms:modified>
</cp:coreProperties>
</file>